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C7" w:rsidRDefault="00BD5DC7" w:rsidP="00BD5DC7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Załącznik do zarządzenia nr ŻM.0120.21.2025</w:t>
      </w:r>
    </w:p>
    <w:p w:rsidR="00BD5DC7" w:rsidRDefault="00BD5DC7" w:rsidP="00BD5DC7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dyrektora Żłobka Miejskiego w Kole </w:t>
      </w:r>
      <w:r>
        <w:rPr>
          <w:rFonts w:ascii="Times New Roman" w:hAnsi="Times New Roman" w:cs="Times New Roman"/>
          <w:bCs/>
          <w:sz w:val="18"/>
          <w:szCs w:val="18"/>
        </w:rPr>
        <w:br/>
        <w:t>z dnia 5.11.2025 r.</w:t>
      </w:r>
    </w:p>
    <w:p w:rsidR="00BD5DC7" w:rsidRDefault="00BD5DC7" w:rsidP="00BD5D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WSPÓŁPRACY Z RODZICAMI</w:t>
      </w:r>
    </w:p>
    <w:p w:rsidR="00BD5DC7" w:rsidRDefault="00BD5DC7" w:rsidP="00BD5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ŻŁOBKU MIEJSKIM W KOLE</w:t>
      </w:r>
    </w:p>
    <w:p w:rsidR="00BD5DC7" w:rsidRDefault="00BD5DC7" w:rsidP="00BD5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współpracy z rodzicami jest zapewnienie dzieciom bezpiecznego </w:t>
      </w:r>
      <w:r>
        <w:rPr>
          <w:rFonts w:ascii="Times New Roman" w:hAnsi="Times New Roman" w:cs="Times New Roman"/>
          <w:sz w:val="24"/>
          <w:szCs w:val="24"/>
        </w:rPr>
        <w:br/>
        <w:t>i wspierającego środowiska opieki, budowanie wzajemnego zaufania oraz wspólne działanie na rzecz prawidłowego rozwoju dzieci.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przedstawiamy obowiązujące w naszej placówce zasady współpracy z rodzicami: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PRZYJMOWANIA DZIECKA CHOREGO I POWROTU PO CHOROBIE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Dziecko z objawami choroby (np. gorączką, kaszlem, wysypką, wymiotami, biegunką, infekcją wirusową lub bakteryjną) nie może zostać przyjęte do placówki w celu ochrony zdrowia pozostałych dzieci i personelu. Dziecko może wrócić do placówki po całkowitym wyzdrowieniu. Personel ma prawo odmówić przyjęcia dziecka w przypadku podejrzenia choroby.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PODAWANIA LEKÓW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nie podaje dzieciom żadnych leków, suplementów diety ani preparatów medycznych, z wyjątkiem sytuacji szczególnych wynikających z dokumentacji medycznej dziecka (np. choroby przewlekłe, alergie), po uprzednim dostarczeniu przez rodzica pisemnego upoważnienia oraz stosownego zaświadczenia lekarskiego. Każdorazowe podanie leku musi być udokumentowane w sposób wymagany przepisami prawa.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PUBLIKACJI WIZERUNKU DZIECKA I DANYCH OSOBOWYCH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Wizerunek dziecka oraz jego dane osobowe (w tym imię, inicjały) mogą być wykorzystywane przez placówkę wyłącznie na podstawie pisemnej zgody rodzica/opiekuna prawnego, wyrażonej dobrowolnie w formularzu zgody. Brak zgody nie wpływa na dostęp dziecka do zajęć ani świadczeń oferowanych przez placówkę.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ORGANIZACJI WYJŚĆ I WYCIECZEK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 wyjście poza teren placówki odbywa się na podstawie wcześniejszej, pisemnej zgody rodzica/opiekuna prawnego. Organizacja wyjść odbywa się z zachowaniem zasad bezpieczeństwa, z odpowiednim przygotowaniem logistycznym i kadrowym. Placówka ponosi odpowiedzialność za dzieci na czas trwania wyjścia.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ODPOWIEDZIALNOŚCI ZA RZECZY OSOBISTE DZIECI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nie ponosi odpowiedzialności za zgubione, uszkodzone lub zniszczone rzeczy osobiste dzieci przyniesione do placówki, w tym zabawki, ubrania, akcesoria czy inne przedmioty. Rodzice są proszeni o odpowiednie oznakowanie rzeczy dziecka oraz ograniczenie przynoszenia wartościowych przedmiotów.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POSTĘPOWANIE W PRZYPADKU NIEODEBRANIA DZIECKA PO GODZINACH PRACY INSTYTUCJI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nieodebrania dziecka w wyznaczonych godzinach pracy placówki, personel podejmuje próbę kontaktu z rodzicami/opiekunami prawnymi oraz osobami upoważnionymi do odbioru dziecka. Po wyczerpaniu dostępnych możliwości kontaktu, a także w sytuacji długotrwałego braku odbioru, placówka ma obowiązek poinformowania odpowiednich służb (np. Policji, MOPS) w celu zapewnienia dziecku bezpieczeństwa. Placówka może również naliczyć dodatkową opłatę za każdą rozpoczętą godzinę opieki poza standardowymi godzinami.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OBOWIĄZUJĄCE PODCZAS ADAPTACJI DZIECKA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adaptacji dziecka do warunków placówki odbywa się stopniowo, zgodnie z ustalonym harmonogramem i przy współpracy z rodzicem/opiekunem prawnym. W pierwszych dniach rodzic towarzyszy dziecku podczas adaptacji. Celem procesu adaptacyjnego jest zapewnienie dziecku poczucia bezpieczeństwa, komfortu emocjonalnego oraz płynne włączenie się do grupy.</w:t>
      </w:r>
    </w:p>
    <w:p w:rsidR="00BD5DC7" w:rsidRDefault="00BD5DC7" w:rsidP="00BD5DC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PORUSZANIE SIĘ PO PLACÓWCE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oraz osoby upoważnione mają prawo wstępu na teren placówki wyłącznie </w:t>
      </w:r>
      <w:r>
        <w:rPr>
          <w:rFonts w:ascii="Times New Roman" w:hAnsi="Times New Roman" w:cs="Times New Roman"/>
          <w:sz w:val="24"/>
          <w:szCs w:val="24"/>
        </w:rPr>
        <w:br/>
        <w:t>w godzinach jej funkcjonowania.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pobytu w sali zajęć rodzice zobowiązani są do niezakłócania pracy grupy oraz przestrzegania zasad obowiązujących w instytucji.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Rodzice zobowiązani są do stosowania się do zaleceń i próśb personelu, szczególnie </w:t>
      </w:r>
      <w:r>
        <w:rPr>
          <w:rFonts w:ascii="Times New Roman" w:hAnsi="Times New Roman" w:cs="Times New Roman"/>
          <w:sz w:val="24"/>
          <w:szCs w:val="24"/>
        </w:rPr>
        <w:br/>
        <w:t>w kwestiach bezpieczeństwa oraz organizacji pracy.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Zabronione jest samowolne poruszanie się po pomieszczeniach niedostępnych dla rodziców, takich jak biura, kuchnia, magazyny itp., bez wyraźnej zgody pracowników placówki.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UWAGI, WNIOSKI, SKARGI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przyjmowanie oraz rozpatrywanie uwag, wniosków i skarg odpowiada:  dyrektor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mają możliwość zgłaszania spraw w następujących formach:</w:t>
      </w:r>
    </w:p>
    <w:p w:rsidR="00BD5DC7" w:rsidRDefault="00BD5DC7" w:rsidP="00BD5D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ustnie,</w:t>
      </w:r>
    </w:p>
    <w:p w:rsidR="00BD5DC7" w:rsidRDefault="00BD5DC7" w:rsidP="00BD5D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pisemnie,</w:t>
      </w:r>
    </w:p>
    <w:p w:rsidR="00BD5DC7" w:rsidRDefault="00BD5DC7" w:rsidP="00BD5D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drogą mailową,</w:t>
      </w:r>
    </w:p>
    <w:p w:rsidR="00BD5DC7" w:rsidRDefault="00BD5DC7" w:rsidP="00BD5DC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anonimowo – w ramach cyklicznej ankiety satysfakcji rodziców.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zgłoszenia traktowane są z należytą uwagą, a ich analiza służy podnoszeniu jakości opieki  i współpracy z rodzinami.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KOMUNIKACJA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Komunikacja pomiędzy rodzicami a placówką odbywa się wyłącznie za pośrednictwem oficjalnych kanałów, takich jak: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rozmowy indywidualne,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telefoniczny,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poczta elektroniczna (e-mail),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zamknięte grupy informacyjne,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ogłoszeń,</w:t>
      </w:r>
    </w:p>
    <w:p w:rsidR="00BD5DC7" w:rsidRDefault="00BD5DC7" w:rsidP="00BD5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internetowa żłobka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są zobowiązani do korzystania wyłącznie z powyższych kanałów komunikacji. 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zebraniach grupowych oraz spotkaniach indywidualnych z rodzicami udostępniane są z co najmniej 14-dniowym wyprzedzeniem.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OPIEKUŃCZO-WYCHOWAWCZO-EDUKACYJNY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zobowiązuje się do regularnego informowania rodziców o realizowanych działaniach opiekuńczo-wychowawczo-edukacyjnych. Informacje te przekazywane są za pośrednictwem:</w:t>
      </w:r>
    </w:p>
    <w:p w:rsidR="00BD5DC7" w:rsidRDefault="00BD5DC7" w:rsidP="00BD5D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rozmów bezpośrednich,</w:t>
      </w:r>
    </w:p>
    <w:p w:rsidR="00BD5DC7" w:rsidRDefault="00BD5DC7" w:rsidP="00BD5D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wiadomości mail,</w:t>
      </w:r>
    </w:p>
    <w:p w:rsidR="00BD5DC7" w:rsidRDefault="00BD5DC7" w:rsidP="00BD5D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tablicy informacyjnej,</w:t>
      </w:r>
    </w:p>
    <w:p w:rsidR="00BD5DC7" w:rsidRDefault="00BD5DC7" w:rsidP="00BD5D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internetowej placówki,</w:t>
      </w:r>
    </w:p>
    <w:p w:rsidR="00BD5DC7" w:rsidRDefault="00BD5DC7" w:rsidP="00BD5D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miesięcznego planu wywieszanego na tablicy ogłoszeń.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mają możliwość zadawania dodatkowych pytań oraz zgłaszania uwag dotyczących realizacji Planu OWE:</w:t>
      </w:r>
    </w:p>
    <w:p w:rsidR="00BD5DC7" w:rsidRDefault="00BD5DC7" w:rsidP="00BD5D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indywidualnych lub grupowych spotkań,</w:t>
      </w:r>
    </w:p>
    <w:p w:rsidR="00BD5DC7" w:rsidRDefault="00BD5DC7" w:rsidP="00BD5D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anonimowych ankiet,</w:t>
      </w:r>
    </w:p>
    <w:p w:rsidR="00BD5DC7" w:rsidRDefault="00BD5DC7" w:rsidP="00BD5DC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bezpośrednio w rozmowie z personelem (poza godzinami opieki nad grupą).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ZAKRES KONSULTACJI Z RODZICAMI I ZASADY PODEJMOWANIA DECYZJI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dąży do partnerskiej współpracy z rodzicami, zapewniając im możliwość wyrażania opinii i zgłaszania sugestii w określonych obszarach funkcjonowania instytucji. Decyzje podejmowane są z poszanowaniem dobra dziecka oraz zgodnie z obowiązującymi przepisami prawa.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konsultowane z rodzicami – decyzje podejmuje instytucja: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0" w:name="_Hlk202885431"/>
      <w:r>
        <w:rPr>
          <w:rFonts w:ascii="Times New Roman" w:hAnsi="Times New Roman" w:cs="Times New Roman"/>
        </w:rPr>
        <w:t>Decyzje dotyczące codziennego funkcjonowania grupy</w:t>
      </w:r>
    </w:p>
    <w:p w:rsidR="00BD5DC7" w:rsidRDefault="00BD5DC7" w:rsidP="00BD5DC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Jadłospis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Uroczystości i święta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Wprowadzenie dodatkowych zajęć dla dzieci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Adaptacja nowych dzieci w grupie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opiekuńczo-wychowawczo-edukacyjny</w:t>
      </w:r>
      <w:bookmarkEnd w:id="0"/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Decyzje indywidualne dzieci – dieta, specjalne potrzeby, udział w zajęciach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współdecydowane (decyzja podejmowana wspólnie):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1" w:name="_Hlk202885446"/>
      <w:r>
        <w:rPr>
          <w:rFonts w:ascii="Times New Roman" w:hAnsi="Times New Roman" w:cs="Times New Roman"/>
        </w:rPr>
        <w:t>Sposoby komunikacji z rodzicami</w:t>
      </w:r>
      <w:bookmarkEnd w:id="1"/>
      <w:r>
        <w:rPr>
          <w:rFonts w:ascii="Times New Roman" w:hAnsi="Times New Roman" w:cs="Times New Roman"/>
        </w:rPr>
        <w:t xml:space="preserve"> – preferowane sposoby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Spotkania indywidualne – ustalenie terminu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informacyjne – decyzje podejmowane przez instytucję, rodzice są informowani: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bookmarkStart w:id="2" w:name="_Hlk202885453"/>
      <w:r>
        <w:rPr>
          <w:rFonts w:ascii="Times New Roman" w:hAnsi="Times New Roman" w:cs="Times New Roman"/>
        </w:rPr>
        <w:t>Zasady przebywania dzieci na zewnątrz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Terminy zebrań grupowych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pracy instytucji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w opłatach</w:t>
      </w:r>
    </w:p>
    <w:p w:rsidR="00BD5DC7" w:rsidRDefault="00BD5DC7" w:rsidP="00BD5DC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kadrowe</w:t>
      </w:r>
      <w:bookmarkEnd w:id="2"/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FORMY UCZESTNICTWA RODZICÓW W ŻYCIU INSTYTUCJI OPIEKI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zachęca rodziców do aktywnego uczestnictwa w życiu placówki, wspierając tym samym rozwój dziecka oraz budując partnerską współpracę na linii dom–żłobek. Formy zaangażowania obejmują m.in.: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zajęciach otwartych, obserwacjach,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współorganizację uroczystości, wydarzeń specjalnych oraz wycieczek,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prowadzenie zajęć prezentujących pasje lub zawody rodziców (np. muzyczne, plastyczne, sportowe),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akcji „Czytanie na dywanie” – promującej czytelnictwo wśród najmłodszych,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włączenie się w prace na rzecz placówki (np. szycie strojów, pielęgnacja ogrodu, przygotowanie dekoracji),</w:t>
      </w:r>
    </w:p>
    <w:p w:rsidR="00BD5DC7" w:rsidRDefault="00BD5DC7" w:rsidP="00BD5DC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udział w podejmowaniu decyzji dotyczących funkcjonowania instytucji – poprzez zebrania, ankiety, 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uczestnictwa:</w:t>
      </w:r>
    </w:p>
    <w:p w:rsidR="00BD5DC7" w:rsidRDefault="00BD5DC7" w:rsidP="00BD5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zajęciach otwartych i obserwacjach możliwy jest wyłącznie po wcześniejszym umówieniu się z dyrektorem.</w:t>
      </w:r>
    </w:p>
    <w:p w:rsidR="00BD5DC7" w:rsidRDefault="00BD5DC7" w:rsidP="00BD5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Rodzice prowadzący zajęcia lub warsztaty dla dzieci zobowiązani są do uzgodnienia tematu i terminu spotkania z wychowawcą co najmniej 14 dni wcześniej.</w:t>
      </w:r>
    </w:p>
    <w:p w:rsidR="00BD5DC7" w:rsidRDefault="00BD5DC7" w:rsidP="00BD5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Współorganizacja uroczystości i wycieczek odbywa się na podstawie deklaracji złożonej podczas zebrania grupowego lub bezpośrednio u wychowawcy.</w:t>
      </w:r>
    </w:p>
    <w:p w:rsidR="00BD5DC7" w:rsidRDefault="00BD5DC7" w:rsidP="00BD5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Prace na rzecz placówki (np. dekoracje, pomoc techniczna, działania ogrodowe) realizowane są wyłącznie po wcześniejszym uzgodnieniu potrzeb z personelem.</w:t>
      </w:r>
    </w:p>
    <w:p w:rsidR="00BD5DC7" w:rsidRDefault="00BD5DC7" w:rsidP="00BD5DC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 w podejmowaniu decyzji odbywa się poprzez obecność na zebraniach, wypełnianie ankiet oraz udział w spotkaniach.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KOMUNIKACJA Z INNYMI RODZICAMI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trosce o ułatwienie kontaktu między rodzicami, w placówce zostało udostępnione miejsce przeznaczone do wymiany informacji, w tym:</w:t>
      </w:r>
    </w:p>
    <w:p w:rsidR="00BD5DC7" w:rsidRDefault="00BD5DC7" w:rsidP="00BD5DC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tablica ogłoszeń „od rodzica dla rodzica”,</w:t>
      </w:r>
    </w:p>
    <w:p w:rsidR="00BD5DC7" w:rsidRDefault="00BD5DC7" w:rsidP="00BD5DC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zamknięta grupa internetowa.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Rodzice mogą tam zamieszczać ogłoszenia i wiadomości dotyczące spraw dziecięcych, </w:t>
      </w:r>
      <w:r>
        <w:rPr>
          <w:rFonts w:ascii="Times New Roman" w:hAnsi="Times New Roman" w:cs="Times New Roman"/>
          <w:sz w:val="24"/>
          <w:szCs w:val="24"/>
        </w:rPr>
        <w:br/>
        <w:t>np. wymiany ubrań, sprzedaży wózka, poszukiwania opiekunki itp.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C7" w:rsidRDefault="00BD5DC7" w:rsidP="00BD5DC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korzystania z przestrzeni informacyjnej:</w:t>
      </w:r>
    </w:p>
    <w:p w:rsidR="00BD5DC7" w:rsidRDefault="00BD5DC7" w:rsidP="00BD5DC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ogłoszeń nie może być obraźliwa, wulgarna, naruszać dobrych obyczajów ani godzić w dobre imię placówki.</w:t>
      </w:r>
    </w:p>
    <w:p w:rsidR="00BD5DC7" w:rsidRDefault="00BD5DC7" w:rsidP="00BD5DC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Zabronione jest publikowanie treści reklamowych lub komercyjnych, z wyjątkiem drobnych ogłoszeń dotyczących rzeczy dziecięcych.</w:t>
      </w:r>
    </w:p>
    <w:p w:rsidR="00BD5DC7" w:rsidRDefault="00BD5DC7" w:rsidP="00BD5DC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Placówka nie ponosi odpowiedzialności za treść i ewentualne skutki ogłoszeń zamieszczanych przez rodziców.</w:t>
      </w:r>
    </w:p>
    <w:p w:rsidR="00BD5DC7" w:rsidRDefault="00BD5DC7" w:rsidP="00BD5DC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Ogłoszenia starsze niż 14 dni mogą być usuwane w celu utrzymania porządku </w:t>
      </w:r>
      <w:r>
        <w:rPr>
          <w:rFonts w:ascii="Times New Roman" w:hAnsi="Times New Roman" w:cs="Times New Roman"/>
        </w:rPr>
        <w:br/>
        <w:t>i aktualności informacji.</w:t>
      </w:r>
    </w:p>
    <w:p w:rsidR="00BD5DC7" w:rsidRDefault="00BD5DC7" w:rsidP="00BD5DC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Przestrzeń przeznaczona do komunikacji między rodzicami nie zastępuje oficjalnych kanałów kontaktu z placówką.</w:t>
      </w:r>
    </w:p>
    <w:p w:rsidR="00BD5DC7" w:rsidRDefault="00BD5DC7" w:rsidP="00BD5DC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5DC7" w:rsidRDefault="00BD5DC7" w:rsidP="00BD5DC7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MATERIAŁY INFORMACYJNE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Placówka zapewnia rodzicom dostęp do materiałów wspierających proces wychowania </w:t>
      </w:r>
      <w:r>
        <w:rPr>
          <w:rFonts w:ascii="Times New Roman" w:hAnsi="Times New Roman" w:cs="Times New Roman"/>
          <w:sz w:val="24"/>
          <w:szCs w:val="24"/>
        </w:rPr>
        <w:br/>
        <w:t>i opieki nad dziećmi. Informacje i treści edukacyjne udostępniane są w następujących formach:</w:t>
      </w:r>
    </w:p>
    <w:p w:rsidR="00BD5DC7" w:rsidRDefault="00BD5DC7" w:rsidP="00BD5D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tablicy informacyjnej,</w:t>
      </w:r>
    </w:p>
    <w:p w:rsidR="00BD5DC7" w:rsidRDefault="00BD5DC7" w:rsidP="00BD5D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drogą mailową,</w:t>
      </w:r>
    </w:p>
    <w:p w:rsidR="00BD5DC7" w:rsidRDefault="00BD5DC7" w:rsidP="00BD5D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formie plakatów i broszur,</w:t>
      </w:r>
    </w:p>
    <w:p w:rsidR="00BD5DC7" w:rsidRDefault="00BD5DC7" w:rsidP="00BD5D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poprzez biblioteczkę dla rodziców,</w:t>
      </w:r>
    </w:p>
    <w:p w:rsidR="00BD5DC7" w:rsidRDefault="00BD5DC7" w:rsidP="00BD5DC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postaci artykułów i opracowań dostępnych w placówce lub online.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tych działań jest wspieranie rodziców w świadomym i partnerskim uczestniczeniu </w:t>
      </w:r>
      <w:r>
        <w:rPr>
          <w:rFonts w:ascii="Times New Roman" w:hAnsi="Times New Roman" w:cs="Times New Roman"/>
          <w:sz w:val="24"/>
          <w:szCs w:val="24"/>
        </w:rPr>
        <w:br/>
        <w:t>w rozwoju dziecka.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DOKUMENTY DO WGLĄDU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pracuje zgodnie z przyjętymi standardami opiekuńczo-wychowawczo-edukacyjnymi, które określają sposób organizacji dnia, metody pracy z dzieckiem, podejście do adaptacji, reagowania na potrzeby emocjonalne oraz współpracy z rodziną.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procedury i opisy stosowanych standardów są dostępne do wglądu na życzenie rodzica/opiekuna prawnego. Dokumenty te mogą zostać udostępnione do wglądu w placówce po wcześniejszym zgłoszeniu takiej potrzeby.</w:t>
      </w:r>
    </w:p>
    <w:p w:rsidR="00BD5DC7" w:rsidRDefault="00BD5DC7" w:rsidP="00BD5DC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o organizacji pracy placówki, standardach opieki i obowiązujących procedurach przekazywane są rodzicom przy zapisie dziecka.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Rodzice zobowiązani są do zapoznania się z zasadami i potwierdzenia ich przyjęcia do wiadomości.</w:t>
      </w:r>
    </w:p>
    <w:p w:rsidR="00BD5DC7" w:rsidRDefault="00BD5DC7" w:rsidP="00BD5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w zasadach współpracy będą przekazywane z odpowiednim wyprzedzeniem.</w:t>
      </w:r>
    </w:p>
    <w:p w:rsidR="00B06A47" w:rsidRDefault="00B06A47">
      <w:bookmarkStart w:id="3" w:name="_GoBack"/>
      <w:bookmarkEnd w:id="3"/>
    </w:p>
    <w:sectPr w:rsidR="00B0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ED1"/>
    <w:multiLevelType w:val="hybridMultilevel"/>
    <w:tmpl w:val="699AD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803E3"/>
    <w:multiLevelType w:val="hybridMultilevel"/>
    <w:tmpl w:val="71AA0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C29EB"/>
    <w:multiLevelType w:val="hybridMultilevel"/>
    <w:tmpl w:val="CFA20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80C04"/>
    <w:multiLevelType w:val="hybridMultilevel"/>
    <w:tmpl w:val="3E547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7768B"/>
    <w:multiLevelType w:val="hybridMultilevel"/>
    <w:tmpl w:val="E3140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26839"/>
    <w:multiLevelType w:val="hybridMultilevel"/>
    <w:tmpl w:val="54B41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E9109B"/>
    <w:multiLevelType w:val="hybridMultilevel"/>
    <w:tmpl w:val="9BA23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B1DBB"/>
    <w:multiLevelType w:val="hybridMultilevel"/>
    <w:tmpl w:val="A9FE1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55670"/>
    <w:multiLevelType w:val="hybridMultilevel"/>
    <w:tmpl w:val="A5009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30FF8"/>
    <w:multiLevelType w:val="hybridMultilevel"/>
    <w:tmpl w:val="9C669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7"/>
    <w:rsid w:val="00B06A47"/>
    <w:rsid w:val="00B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D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D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1448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2025-12-22T13:04:00Z</dcterms:created>
  <dcterms:modified xsi:type="dcterms:W3CDTF">2025-12-22T13:05:00Z</dcterms:modified>
</cp:coreProperties>
</file>