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62" w:rsidRDefault="00FB2462" w:rsidP="00FB2462">
      <w:pPr>
        <w:spacing w:before="240" w:line="36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Standard 12.5.1, 13.1</w:t>
      </w:r>
    </w:p>
    <w:p w:rsidR="00FB2462" w:rsidRDefault="00FB2462" w:rsidP="00FB2462">
      <w:pPr>
        <w:spacing w:before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KODEKS ETYCZNY</w:t>
      </w:r>
    </w:p>
    <w:p w:rsidR="00FB2462" w:rsidRDefault="00FB2462" w:rsidP="00FB2462">
      <w:pPr>
        <w:spacing w:before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Nasza placówka to miejsce, w którym dzieci, rodzice i personel powinni czuć się bezpiecznie, traktowani z szacunkiem i życzliwością. Wspólne wartości, jasne zasady i wzajemny szacunek to fundamenty codziennej pracy całego zespołu. Kodeks Etyczny powstał, aby ułatwić budowanie profesjonalnych, dojrzałych relacji, w których najważniejsze są dobro i bezpieczeństwo dzieci. To dokument, który wyznacza standardy postępowania i określa, jak powinny wyglądać relacje w naszym zespole — między pracownikami, w kontaktach z dziećmi oraz z rodzicami.</w:t>
      </w:r>
    </w:p>
    <w:p w:rsidR="00FB2462" w:rsidRDefault="00FB2462" w:rsidP="00FB2462">
      <w:pPr>
        <w:spacing w:before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Zasady etyczne w relacjach: PERSONEL — DZIECI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Dobro i bezpieczeństwo dziecka są zawsze najważniejsze.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Każde dziecko traktowane jest z szacunkiem, uwzględniamy jego indywidualne potrzeby </w:t>
      </w:r>
      <w:r>
        <w:rPr>
          <w:rFonts w:ascii="Arial" w:hAnsi="Arial" w:cs="Arial"/>
          <w:sz w:val="20"/>
          <w:szCs w:val="20"/>
        </w:rPr>
        <w:br/>
        <w:t>i możliwości.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Zdecydowanie sprzeciwiamy się każdej formie przemocy wobec dzieci.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Relacje z dziećmi budowane są w sposób, który nie narusza ich godności, prywatności ani nie wywołuje lęku.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Dziecko ma prawo do wyrażania emocji, potrzeb i opinii — personel uważnie je słucha </w:t>
      </w:r>
      <w:r>
        <w:rPr>
          <w:rFonts w:ascii="Arial" w:hAnsi="Arial" w:cs="Arial"/>
          <w:sz w:val="20"/>
          <w:szCs w:val="20"/>
        </w:rPr>
        <w:br/>
        <w:t>i traktuje z należytym szacunkiem.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Wspieramy rozwój samodzielności, poczucia własnej wartości i umiejętności społecznych dzieci.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Działania wobec dzieci dostosowujemy do ich wieku, tempa rozwoju i indywidualnych możliwości.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Personel ma obowiązek reagować na niepokojące sygnały dotyczące zdrowia, bezpieczeństwa lub dobrostanu dziecka.</w:t>
      </w:r>
    </w:p>
    <w:p w:rsidR="00FB2462" w:rsidRDefault="00FB2462" w:rsidP="00FB246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Chronimy prywatność dzieci — dane osobowe i wizerunek są zabezpieczone, a ich udostępnianie odbywa się wyłącznie za zgodą rodziców.</w:t>
      </w:r>
    </w:p>
    <w:p w:rsidR="00FB2462" w:rsidRDefault="00FB2462" w:rsidP="00FB2462">
      <w:pPr>
        <w:spacing w:before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Zasady etyczne w relacjach: PERSONEL — RODZICE</w:t>
      </w:r>
    </w:p>
    <w:p w:rsidR="00FB2462" w:rsidRDefault="00FB2462" w:rsidP="00FB2462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Rodzice są naszymi partnerami w procesie opieki, wychowania i edukacji dziecka — ich rola </w:t>
      </w:r>
      <w:r>
        <w:rPr>
          <w:rFonts w:ascii="Arial" w:hAnsi="Arial" w:cs="Arial"/>
          <w:sz w:val="20"/>
          <w:szCs w:val="20"/>
        </w:rPr>
        <w:br/>
        <w:t>i prawa są szanowane.</w:t>
      </w:r>
    </w:p>
    <w:p w:rsidR="00FB2462" w:rsidRDefault="00FB2462" w:rsidP="00FB2462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Zapewniamy regularny, rzetelny przepływ informacji o dziecku i jego funkcjonowaniu </w:t>
      </w:r>
      <w:r>
        <w:rPr>
          <w:rFonts w:ascii="Arial" w:hAnsi="Arial" w:cs="Arial"/>
          <w:sz w:val="20"/>
          <w:szCs w:val="20"/>
        </w:rPr>
        <w:br/>
        <w:t>w placówce.</w:t>
      </w:r>
    </w:p>
    <w:p w:rsidR="00FB2462" w:rsidRDefault="00FB2462" w:rsidP="00FB2462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Informacje o dziecku i rodzinie są przekazywane wyłącznie osobom uprawnionym, </w:t>
      </w:r>
      <w:r>
        <w:rPr>
          <w:rFonts w:ascii="Arial" w:hAnsi="Arial" w:cs="Arial"/>
          <w:sz w:val="20"/>
          <w:szCs w:val="20"/>
        </w:rPr>
        <w:br/>
        <w:t>z zachowaniem poufności.</w:t>
      </w:r>
    </w:p>
    <w:p w:rsidR="00FB2462" w:rsidRDefault="00FB2462" w:rsidP="00FB2462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Personel nie ocenia i nie komentuje życia prywatnego rodziców.</w:t>
      </w:r>
    </w:p>
    <w:p w:rsidR="00FB2462" w:rsidRDefault="00FB2462" w:rsidP="00FB2462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sytuacjach zagrażających dobru dziecka niezwłocznie informujemy kierownictwo placówki </w:t>
      </w:r>
      <w:r>
        <w:rPr>
          <w:rFonts w:ascii="Arial" w:hAnsi="Arial" w:cs="Arial"/>
          <w:sz w:val="20"/>
          <w:szCs w:val="20"/>
        </w:rPr>
        <w:br/>
        <w:t>i podejmujemy działania zgodne z procedurami.</w:t>
      </w:r>
    </w:p>
    <w:p w:rsidR="00FB2462" w:rsidRDefault="00FB2462" w:rsidP="00FB2462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 kontaktach z rodzicami dążymy do zrozumienia, szacunku i otwartości, z uwzględnieniem ich potrzeb i możliwości.</w:t>
      </w:r>
    </w:p>
    <w:p w:rsidR="00FB2462" w:rsidRDefault="00FB2462" w:rsidP="00FB2462">
      <w:pPr>
        <w:pStyle w:val="Akapitzlist"/>
        <w:numPr>
          <w:ilvl w:val="0"/>
          <w:numId w:val="2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z rodzicami oparta jest na wzajemnym zaufaniu, życzliwości i wspólnym celu — jakim jest dobro dziecka.</w:t>
      </w:r>
    </w:p>
    <w:p w:rsidR="00FB2462" w:rsidRDefault="00FB2462" w:rsidP="00FB2462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p w:rsidR="00FB2462" w:rsidRDefault="00FB2462" w:rsidP="00FB246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Zasady etyczne w relacjach: PERSONEL — PERSONEL</w:t>
      </w:r>
    </w:p>
    <w:p w:rsidR="00FB2462" w:rsidRDefault="00FB2462" w:rsidP="00FB2462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członek zespołu jest traktowany z szacunkiem, bez względu na stanowisko, staż pracy czy wyrażane poglądy.</w:t>
      </w:r>
    </w:p>
    <w:p w:rsidR="00FB2462" w:rsidRDefault="00FB2462" w:rsidP="00FB2462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Współpraca oparta jest na wzajemnym wsparciu, życzliwości i otwartości.</w:t>
      </w:r>
    </w:p>
    <w:p w:rsidR="00FB2462" w:rsidRDefault="00FB2462" w:rsidP="00FB2462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Konflikty i nieporozumienia rozwiązywane są w sposób konstruktywny, z zachowaniem kultury osobistej i poufności.</w:t>
      </w:r>
    </w:p>
    <w:p w:rsidR="00FB2462" w:rsidRDefault="00FB2462" w:rsidP="00FB2462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Niedopuszczalne są jakiekolwiek przejawy </w:t>
      </w:r>
      <w:proofErr w:type="spellStart"/>
      <w:r>
        <w:rPr>
          <w:rFonts w:ascii="Arial" w:hAnsi="Arial" w:cs="Arial"/>
          <w:sz w:val="20"/>
          <w:szCs w:val="20"/>
        </w:rPr>
        <w:t>mobbingu</w:t>
      </w:r>
      <w:proofErr w:type="spellEnd"/>
      <w:r>
        <w:rPr>
          <w:rFonts w:ascii="Arial" w:hAnsi="Arial" w:cs="Arial"/>
          <w:sz w:val="20"/>
          <w:szCs w:val="20"/>
        </w:rPr>
        <w:t>, dyskryminacji, negatywne działania na szkodę drugiej osoby.</w:t>
      </w:r>
    </w:p>
    <w:p w:rsidR="00FB2462" w:rsidRDefault="00FB2462" w:rsidP="00FB2462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zespole cenimy rzetelność, odpowiedzialność i gotowość do rozwoju zawodowego.</w:t>
      </w:r>
    </w:p>
    <w:p w:rsidR="00FB2462" w:rsidRDefault="00FB2462" w:rsidP="00FB2462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Wspólnie dbamy o dobrą atmosferę pracy, która bezpośrednio wpływa na komfort dzieci </w:t>
      </w:r>
      <w:r>
        <w:rPr>
          <w:rFonts w:ascii="Arial" w:hAnsi="Arial" w:cs="Arial"/>
          <w:sz w:val="20"/>
          <w:szCs w:val="20"/>
        </w:rPr>
        <w:br/>
        <w:t>i rodziców.</w:t>
      </w:r>
    </w:p>
    <w:p w:rsidR="00FB2462" w:rsidRDefault="00FB2462" w:rsidP="00FB2462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pracownik potwierdza znajomość i zobowiązanie do przestrzegania Kodeksu własnoręcznym podpisem. Zapisy Kodeksu przypominane są regularnie podczas spotkań zespołu, szkoleń i rozmów indywidualnych.</w:t>
      </w:r>
    </w:p>
    <w:p w:rsidR="004560FA" w:rsidRDefault="004560FA">
      <w:bookmarkStart w:id="0" w:name="_GoBack"/>
      <w:bookmarkEnd w:id="0"/>
    </w:p>
    <w:sectPr w:rsidR="00456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B6DDC"/>
    <w:multiLevelType w:val="hybridMultilevel"/>
    <w:tmpl w:val="A622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32F7F"/>
    <w:multiLevelType w:val="hybridMultilevel"/>
    <w:tmpl w:val="944A7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44326"/>
    <w:multiLevelType w:val="hybridMultilevel"/>
    <w:tmpl w:val="7F3A4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62"/>
    <w:rsid w:val="004560FA"/>
    <w:rsid w:val="00FB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462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4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462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2025-11-12T05:51:00Z</dcterms:created>
  <dcterms:modified xsi:type="dcterms:W3CDTF">2025-11-12T05:52:00Z</dcterms:modified>
</cp:coreProperties>
</file>